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62B" w:rsidRPr="0044462B" w:rsidRDefault="0044462B" w:rsidP="0044462B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62B">
        <w:rPr>
          <w:rFonts w:ascii="Times New Roman" w:hAnsi="Times New Roman" w:cs="Times New Roman"/>
          <w:sz w:val="24"/>
          <w:szCs w:val="24"/>
        </w:rPr>
        <w:t>He saw her from the bottom of the stairs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Before she saw him.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She was starting down,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Looking back over her shoulder at some fear.</w:t>
      </w:r>
      <w:proofErr w:type="gramEnd"/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She took a doubtful step and then undid it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To raise herself and look again.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He spoke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Advancing toward her: “What is it you see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From up there always?—for I want to know.”</w:t>
      </w:r>
      <w:proofErr w:type="gramEnd"/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She turned and sank upon her skirts at that,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And her face changed from terrified to dull.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He said to gain time: “What is it you see?”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10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Mounting until she cowered under him.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“I will find out now—you must tell me, dear.”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She, in her place, refused him any help,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With the least stiffening of her neck and silence.</w:t>
      </w:r>
      <w:proofErr w:type="gramEnd"/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She let him look, sure that he wouldn’t see,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15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Blind creature; and awhile he didn’t see.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But at last he murmured, “Oh,” and again, “Oh.”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“What is it—what?” she said.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“Just that I see.”</w:t>
      </w:r>
      <w:proofErr w:type="gramEnd"/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‘You don’t,” she challenged. “Tell me what it is.”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“The wonder is I didn’t see it at once.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20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 never noticed it from here before.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 must be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wonted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to it—that’s the reason.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The little graveyard where my people are!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So small the window frames the whole of it.</w:t>
      </w:r>
      <w:proofErr w:type="gramEnd"/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Not so much larger than a bedroom, is it?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25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There are three stones of slate and one of marble,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Broad-shouldered little slabs there in the sunlight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 xml:space="preserve">On the </w:t>
      </w:r>
      <w:proofErr w:type="spellStart"/>
      <w:r w:rsidRPr="0044462B">
        <w:rPr>
          <w:rFonts w:ascii="Times New Roman" w:hAnsi="Times New Roman" w:cs="Times New Roman"/>
          <w:sz w:val="24"/>
          <w:szCs w:val="24"/>
        </w:rPr>
        <w:t>sidehill</w:t>
      </w:r>
      <w:proofErr w:type="spellEnd"/>
      <w:r w:rsidRPr="004446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We haven’t to mind those.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But I understand: it is not the stones,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But the child’s mound——”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                                              “Don’t,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don’t, don’t,</w:t>
      </w:r>
      <w:proofErr w:type="gramEnd"/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don’t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,” she cried.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30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She withdrew, shrinking from beneath his arm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That rested on the banister, and slid downstairs;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And turned on him with such a daunting look,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He said twice over before he knew himself: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“Can’t a man speak of his own child he’s lost?” </w:t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35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“Not you!—Oh, where’s my hat? Oh, I don’t need it!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 must get out of here. I must get air.—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 don’t know rightly whether any man can.”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“Amy! Don’t go to someone else this time.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lastRenderedPageBreak/>
        <w:t xml:space="preserve"> Listen to me. I won’t come down the stairs.”</w:t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 xml:space="preserve"> 40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He sat and fixed his chin between his fists.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“There’s something I should like to ask you, dear.”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“You don’t know how to ask it.”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“Help me, then.”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Her fingers moved the latch for all reply.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“My words are nearly always an offense.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45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 don’t know how to speak of anything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So as to please you.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But I might be taught,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 should suppose. I can’t say I see how.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 man must partly give up being a man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With womenfolk.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We could have some arrangement</w:t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50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By which I’d bind myself to keep hands off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Anything special you’re a-mind to name.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Though I don’t like such things ’twixt those that love.</w:t>
      </w:r>
      <w:proofErr w:type="gramEnd"/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Two that don’t love can’t live together without them.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But two that do can’t live together with them.” </w:t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55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She moved the latch a little. “Don’t—don’t go.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Don’t carry it to someone else this time.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Tell me about it if it’s something human.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Let me into your grief. I’m not so much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Unlike other folks as your standing there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60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Apart would make me out. Give me my chance.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 do think, though, you overdo it a little.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What was it brought you up to think it the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thing</w:t>
      </w:r>
      <w:proofErr w:type="gramEnd"/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To take your mother-loss of a first child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So inconsolably—in the face of love.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65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You’d think his memory might be satisfied——”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“There you go sneering now!”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                                                 “I’m not, I’m not!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You make me angry. I’ll come down to you.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God, what a woman! And it’s come to this,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 man can’t speak of his own child that’s dead.” </w:t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70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“You can’t because you don’t know how to speak.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If you had any feelings, you that dug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With your own hand—how could you?—his little grave;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 saw you from that very window there,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Making the gravel leap in air,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75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Leap up, like that, like that, and land so lightly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And roll back down the mound beside the hole.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 thought,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Who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is that man? I didn’t know you.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And I crept down the stairs and up the stairs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lastRenderedPageBreak/>
        <w:t xml:space="preserve"> To look again, and still your spade kept lifting. </w:t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80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Then you came in. I heard your rumbling voice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Out in the kitchen, and I don’t know why,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But I went near to see with my own eyes.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You could sit there with stains on your shoes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Of the fresh earth from your own baby’s grave </w:t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85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And talk about your everyday concerns.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You had stood the spade up against the wall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Outside there in the entry, for I saw it.”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“I shall laugh the worst laugh I ever laughed.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I’m cursed. God, if I don’t believe I’m cursed.” </w:t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90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“I can repeat the very words you were saying: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‘Three foggy mornings and one rainy day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Will rot the best birch fence a man can build.’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Think of it, talk like that at such a time!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What had how long it takes a birch to rot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95</w:t>
      </w:r>
      <w:proofErr w:type="gramEnd"/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To do with what was in the darkened parlor?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You couldn’t care! The nearest friends can go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With anyone to death, comes so far short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They might as well not try to go at all.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No, from the time when one is sick to death, 100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One is alone, and he dies more alone.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Friends make pretense of following to the grave,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But before one is in it, their minds are turned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And making the best of their way back to life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And living people, and things they understand. </w:t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105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But the world’s evil. I won’t have grief so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2B">
        <w:rPr>
          <w:rFonts w:ascii="Times New Roman" w:hAnsi="Times New Roman" w:cs="Times New Roman"/>
          <w:sz w:val="24"/>
          <w:szCs w:val="24"/>
        </w:rPr>
        <w:t>If I can change it.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Oh, I won’t, I won’t!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“There, you have said it all and you feel better.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You won’t go now. You’re crying. Close the door.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The heart’s gone out of it: why keep it up?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462B">
        <w:rPr>
          <w:rFonts w:ascii="Times New Roman" w:hAnsi="Times New Roman" w:cs="Times New Roman"/>
          <w:sz w:val="24"/>
          <w:szCs w:val="24"/>
        </w:rPr>
        <w:t>110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Amy! There’s someone coming down the road!”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>“You—oh, you think the talk is all. I must go—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Somewhere out of this house. How can I make you——”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4462B">
        <w:rPr>
          <w:rFonts w:ascii="Times New Roman" w:hAnsi="Times New Roman" w:cs="Times New Roman"/>
          <w:sz w:val="24"/>
          <w:szCs w:val="24"/>
        </w:rPr>
        <w:t>“If—you—do!”</w:t>
      </w:r>
      <w:proofErr w:type="gramEnd"/>
      <w:r w:rsidRPr="0044462B">
        <w:rPr>
          <w:rFonts w:ascii="Times New Roman" w:hAnsi="Times New Roman" w:cs="Times New Roman"/>
          <w:sz w:val="24"/>
          <w:szCs w:val="24"/>
        </w:rPr>
        <w:t xml:space="preserve"> She was opening the door wider.</w:t>
      </w:r>
    </w:p>
    <w:p w:rsidR="0044462B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“Where do you mean to go? First tell me that. 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44462B">
        <w:rPr>
          <w:rFonts w:ascii="Times New Roman" w:hAnsi="Times New Roman" w:cs="Times New Roman"/>
          <w:sz w:val="24"/>
          <w:szCs w:val="24"/>
        </w:rPr>
        <w:t>115</w:t>
      </w:r>
    </w:p>
    <w:p w:rsidR="00155C08" w:rsidRPr="0044462B" w:rsidRDefault="0044462B" w:rsidP="004446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62B">
        <w:rPr>
          <w:rFonts w:ascii="Times New Roman" w:hAnsi="Times New Roman" w:cs="Times New Roman"/>
          <w:sz w:val="24"/>
          <w:szCs w:val="24"/>
        </w:rPr>
        <w:t xml:space="preserve"> I’ll follow and bring you back by force. I will—”</w:t>
      </w:r>
    </w:p>
    <w:sectPr w:rsidR="00155C08" w:rsidRPr="004446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702"/>
    <w:rsid w:val="00155C08"/>
    <w:rsid w:val="0044462B"/>
    <w:rsid w:val="0088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840</Words>
  <Characters>4792</Characters>
  <Application>Microsoft Office Word</Application>
  <DocSecurity>0</DocSecurity>
  <Lines>39</Lines>
  <Paragraphs>11</Paragraphs>
  <ScaleCrop>false</ScaleCrop>
  <Company>WVUSD</Company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2012-11-27T01:50:00Z</dcterms:created>
  <dcterms:modified xsi:type="dcterms:W3CDTF">2012-11-27T01:53:00Z</dcterms:modified>
</cp:coreProperties>
</file>